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21CA8" w:rsidRDefault="00321CA8" w:rsidP="00A63F16">
      <w:pPr>
        <w:spacing w:after="0" w:line="240" w:lineRule="auto"/>
        <w:jc w:val="center"/>
        <w:rPr>
          <w:rFonts w:ascii="Times New Roman" w:hAnsi="Times New Roman" w:cs="Times New Roman"/>
          <w:b/>
          <w:sz w:val="40"/>
          <w:szCs w:val="40"/>
          <w:u w:val="single"/>
        </w:rPr>
      </w:pPr>
      <w:r w:rsidRPr="00321CA8">
        <w:rPr>
          <w:rFonts w:ascii="Times New Roman" w:hAnsi="Times New Roman" w:cs="Times New Roman"/>
          <w:b/>
          <w:sz w:val="40"/>
          <w:szCs w:val="40"/>
          <w:u w:val="single"/>
        </w:rPr>
        <w:t>Правила пожарной безопасности при использовании пиротехнических изделий</w:t>
      </w:r>
    </w:p>
    <w:p w:rsidR="00321CA8" w:rsidRDefault="00321CA8" w:rsidP="00321CA8">
      <w:pPr>
        <w:spacing w:after="0" w:line="240" w:lineRule="auto"/>
        <w:rPr>
          <w:rFonts w:ascii="Times New Roman" w:hAnsi="Times New Roman" w:cs="Times New Roman"/>
          <w:b/>
          <w:sz w:val="28"/>
          <w:szCs w:val="28"/>
          <w:u w:val="single"/>
        </w:rPr>
      </w:pPr>
    </w:p>
    <w:p w:rsidR="00321CA8" w:rsidRPr="00321CA8" w:rsidRDefault="00321CA8" w:rsidP="00321CA8">
      <w:pPr>
        <w:spacing w:after="0" w:line="240" w:lineRule="auto"/>
        <w:ind w:firstLine="709"/>
        <w:rPr>
          <w:rFonts w:ascii="Times New Roman" w:hAnsi="Times New Roman" w:cs="Times New Roman"/>
          <w:color w:val="FF0000"/>
          <w:sz w:val="40"/>
          <w:szCs w:val="40"/>
        </w:rPr>
      </w:pPr>
      <w:r w:rsidRPr="00321CA8">
        <w:rPr>
          <w:rFonts w:ascii="Times New Roman" w:hAnsi="Times New Roman" w:cs="Times New Roman"/>
          <w:color w:val="FF0000"/>
          <w:sz w:val="40"/>
          <w:szCs w:val="40"/>
        </w:rPr>
        <w:t>При выборе пиротехнических изделий необходимо знать, что использование самодельных пиротехнических изделий запрещено.</w:t>
      </w:r>
    </w:p>
    <w:p w:rsidR="00321CA8" w:rsidRPr="00321CA8" w:rsidRDefault="00321CA8" w:rsidP="00321CA8">
      <w:pPr>
        <w:spacing w:after="0" w:line="240" w:lineRule="auto"/>
        <w:ind w:firstLine="709"/>
        <w:jc w:val="both"/>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Каждому хочется сделать праздник красочным и красивым. Нет ничего проще! Фейерверки, петарды и другие пиротехнические изделия позволят реализовать ваши желания. Но в погоне за спецэффектами многие забывают, что у вас в руках весьма опасная вещь.</w:t>
      </w:r>
    </w:p>
    <w:p w:rsidR="00321CA8" w:rsidRPr="00321CA8" w:rsidRDefault="00321CA8" w:rsidP="00321CA8">
      <w:pPr>
        <w:spacing w:after="0" w:line="240" w:lineRule="auto"/>
        <w:ind w:firstLine="709"/>
        <w:jc w:val="both"/>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Основу фейерверочных изделий составляют пиротехнические составы - смеси горючих веществ и окислителей. Эти составы должны легко воспламеняться и ярко гореть. Поэтому фейерверки являются огнеопасными изделиями и требуют повышенного внимания при обращении с ними!</w:t>
      </w:r>
    </w:p>
    <w:p w:rsidR="00321CA8" w:rsidRPr="00321CA8" w:rsidRDefault="00321CA8" w:rsidP="00321CA8">
      <w:pPr>
        <w:spacing w:after="0" w:line="240" w:lineRule="auto"/>
        <w:ind w:firstLine="709"/>
        <w:jc w:val="both"/>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Значительное количество пожаров происходит из-за нарушений правил использования пиротехники или использования некачественной продукции, не прошедшей сертификационные испытания. Пиротехника, по сути, те же взрывчатые вещества и способна натворить немало бед, если не уметь с ней обращаться.</w:t>
      </w:r>
    </w:p>
    <w:p w:rsidR="00321CA8" w:rsidRPr="00321CA8" w:rsidRDefault="00321CA8" w:rsidP="00321CA8">
      <w:pPr>
        <w:spacing w:after="0" w:line="240" w:lineRule="auto"/>
        <w:ind w:firstLine="709"/>
        <w:jc w:val="both"/>
        <w:rPr>
          <w:rFonts w:ascii="Times New Roman" w:eastAsia="Times New Roman" w:hAnsi="Times New Roman" w:cs="Times New Roman"/>
          <w:sz w:val="24"/>
          <w:szCs w:val="24"/>
        </w:rPr>
      </w:pPr>
      <w:r w:rsidRPr="00321CA8">
        <w:rPr>
          <w:rFonts w:ascii="Times New Roman" w:eastAsia="Times New Roman" w:hAnsi="Times New Roman" w:cs="Times New Roman"/>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321CA8" w:rsidRPr="00321CA8" w:rsidRDefault="00321CA8" w:rsidP="00321CA8">
      <w:pPr>
        <w:spacing w:before="100" w:beforeAutospacing="1" w:after="100" w:afterAutospacing="1" w:line="240" w:lineRule="auto"/>
        <w:jc w:val="both"/>
        <w:rPr>
          <w:rFonts w:ascii="Times New Roman" w:eastAsia="Times New Roman" w:hAnsi="Times New Roman" w:cs="Times New Roman"/>
          <w:sz w:val="24"/>
          <w:szCs w:val="24"/>
        </w:rPr>
      </w:pPr>
      <w:r w:rsidRPr="00321CA8">
        <w:rPr>
          <w:rFonts w:ascii="Times New Roman" w:eastAsia="Times New Roman" w:hAnsi="Times New Roman" w:cs="Times New Roman"/>
          <w:sz w:val="28"/>
          <w:szCs w:val="28"/>
        </w:rPr>
        <w:t>Перед использованием пиротехнических изделий</w:t>
      </w:r>
      <w:r w:rsidRPr="00321CA8">
        <w:rPr>
          <w:rFonts w:ascii="Times New Roman" w:eastAsia="Times New Roman" w:hAnsi="Times New Roman" w:cs="Times New Roman"/>
          <w:sz w:val="24"/>
          <w:szCs w:val="24"/>
        </w:rPr>
        <w:t xml:space="preserve"> </w:t>
      </w:r>
      <w:r w:rsidRPr="00321CA8">
        <w:rPr>
          <w:rFonts w:ascii="Times New Roman" w:eastAsia="Times New Roman" w:hAnsi="Times New Roman" w:cs="Times New Roman"/>
          <w:color w:val="FF0000"/>
          <w:sz w:val="40"/>
          <w:szCs w:val="40"/>
          <w:u w:val="single"/>
        </w:rPr>
        <w:t>необходимо:</w:t>
      </w:r>
    </w:p>
    <w:p w:rsidR="00321CA8" w:rsidRPr="00321CA8" w:rsidRDefault="00321CA8" w:rsidP="00321CA8">
      <w:pPr>
        <w:spacing w:after="0" w:line="240" w:lineRule="auto"/>
        <w:ind w:firstLine="709"/>
        <w:jc w:val="both"/>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321CA8" w:rsidRPr="00321CA8" w:rsidRDefault="00321CA8" w:rsidP="00321CA8">
      <w:pPr>
        <w:spacing w:before="100" w:beforeAutospacing="1" w:after="100" w:afterAutospacing="1" w:line="240" w:lineRule="auto"/>
        <w:jc w:val="both"/>
        <w:rPr>
          <w:rFonts w:ascii="Times New Roman" w:eastAsia="Times New Roman" w:hAnsi="Times New Roman" w:cs="Times New Roman"/>
          <w:color w:val="FF0000"/>
          <w:sz w:val="40"/>
          <w:szCs w:val="40"/>
          <w:u w:val="single"/>
        </w:rPr>
      </w:pPr>
      <w:r w:rsidRPr="00321CA8">
        <w:rPr>
          <w:rFonts w:ascii="Times New Roman" w:eastAsia="Times New Roman" w:hAnsi="Times New Roman" w:cs="Times New Roman"/>
          <w:color w:val="FF0000"/>
          <w:sz w:val="40"/>
          <w:szCs w:val="40"/>
          <w:u w:val="single"/>
        </w:rPr>
        <w:t>Категорически запрещается:</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использовать приобретённую пиротехнику до ознакомления с инструкцией по применению и данных мер безопасности;</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применять пиротехнику при ветре более 5 м/</w:t>
      </w:r>
      <w:proofErr w:type="gramStart"/>
      <w:r w:rsidRPr="00321CA8">
        <w:rPr>
          <w:rFonts w:ascii="Times New Roman" w:eastAsia="Times New Roman" w:hAnsi="Times New Roman" w:cs="Times New Roman"/>
          <w:sz w:val="28"/>
          <w:szCs w:val="28"/>
        </w:rPr>
        <w:t>с</w:t>
      </w:r>
      <w:proofErr w:type="gramEnd"/>
      <w:r w:rsidRPr="00321CA8">
        <w:rPr>
          <w:rFonts w:ascii="Times New Roman" w:eastAsia="Times New Roman" w:hAnsi="Times New Roman" w:cs="Times New Roman"/>
          <w:sz w:val="28"/>
          <w:szCs w:val="28"/>
        </w:rPr>
        <w:t>;</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proofErr w:type="gramStart"/>
      <w:r w:rsidRPr="00321CA8">
        <w:rPr>
          <w:rFonts w:ascii="Times New Roman" w:eastAsia="Times New Roman" w:hAnsi="Times New Roman" w:cs="Times New Roman"/>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321CA8">
        <w:rPr>
          <w:rFonts w:ascii="Times New Roman" w:eastAsia="Times New Roman" w:hAnsi="Times New Roman" w:cs="Times New Roman"/>
          <w:sz w:val="28"/>
          <w:szCs w:val="28"/>
        </w:rPr>
        <w:t>электронапряжения</w:t>
      </w:r>
      <w:proofErr w:type="spellEnd"/>
      <w:r w:rsidRPr="00321CA8">
        <w:rPr>
          <w:rFonts w:ascii="Times New Roman" w:eastAsia="Times New Roman" w:hAnsi="Times New Roman" w:cs="Times New Roman"/>
          <w:sz w:val="28"/>
          <w:szCs w:val="28"/>
        </w:rPr>
        <w:t>;</w:t>
      </w:r>
      <w:proofErr w:type="gramEnd"/>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lastRenderedPageBreak/>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наклоняться над изделием во время его использования;</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использовать изделия с истёкшим сроком годности; с видимыми повреждениями;</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разрешать детям самостоятельно приводить в действие пиротехнические изделия.</w:t>
      </w:r>
    </w:p>
    <w:p w:rsidR="00321CA8" w:rsidRPr="00321CA8" w:rsidRDefault="00321CA8" w:rsidP="00321CA8">
      <w:pPr>
        <w:numPr>
          <w:ilvl w:val="0"/>
          <w:numId w:val="1"/>
        </w:numPr>
        <w:spacing w:after="0" w:line="240" w:lineRule="auto"/>
        <w:ind w:left="357" w:hanging="357"/>
        <w:rPr>
          <w:rFonts w:ascii="Times New Roman" w:eastAsia="Times New Roman" w:hAnsi="Times New Roman" w:cs="Times New Roman"/>
          <w:sz w:val="28"/>
          <w:szCs w:val="28"/>
        </w:rPr>
      </w:pPr>
      <w:r w:rsidRPr="00321CA8">
        <w:rPr>
          <w:rFonts w:ascii="Times New Roman" w:eastAsia="Times New Roman" w:hAnsi="Times New Roman" w:cs="Times New Roman"/>
          <w:sz w:val="28"/>
          <w:szCs w:val="28"/>
        </w:rPr>
        <w:t>сушить намокшие пиротехнические изделия на отопительных приборах-батареях отопления, обогревателях и т.п.</w:t>
      </w:r>
    </w:p>
    <w:p w:rsidR="00321CA8" w:rsidRDefault="00321CA8" w:rsidP="00321CA8">
      <w:pPr>
        <w:spacing w:before="100" w:beforeAutospacing="1" w:after="100" w:afterAutospacing="1" w:line="240" w:lineRule="auto"/>
        <w:jc w:val="both"/>
        <w:rPr>
          <w:rFonts w:ascii="Times New Roman" w:eastAsia="Times New Roman" w:hAnsi="Times New Roman" w:cs="Times New Roman"/>
          <w:color w:val="FF0000"/>
          <w:sz w:val="40"/>
          <w:szCs w:val="40"/>
          <w:u w:val="single"/>
        </w:rPr>
      </w:pPr>
      <w:r w:rsidRPr="00321CA8">
        <w:rPr>
          <w:rFonts w:ascii="Times New Roman" w:eastAsia="Times New Roman" w:hAnsi="Times New Roman" w:cs="Times New Roman"/>
          <w:color w:val="FF0000"/>
          <w:sz w:val="40"/>
          <w:szCs w:val="40"/>
          <w:u w:val="single"/>
        </w:rPr>
        <w:t>Помните, не соблюдение правил пожарной безопасности может привести к ужасным последствиям. Берегите себя и близких! </w:t>
      </w:r>
    </w:p>
    <w:p w:rsidR="00321CA8" w:rsidRPr="00321CA8" w:rsidRDefault="00321CA8" w:rsidP="00321CA8">
      <w:pPr>
        <w:spacing w:before="100" w:beforeAutospacing="1" w:after="100" w:afterAutospacing="1" w:line="240" w:lineRule="auto"/>
        <w:jc w:val="both"/>
        <w:rPr>
          <w:rFonts w:ascii="Times New Roman" w:eastAsia="Times New Roman" w:hAnsi="Times New Roman" w:cs="Times New Roman"/>
          <w:sz w:val="40"/>
          <w:szCs w:val="40"/>
        </w:rPr>
      </w:pPr>
      <w:r w:rsidRPr="00321CA8">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 xml:space="preserve">               </w:t>
      </w:r>
      <w:r w:rsidRPr="00321CA8">
        <w:rPr>
          <w:rFonts w:ascii="Times New Roman" w:eastAsia="Times New Roman" w:hAnsi="Times New Roman" w:cs="Times New Roman"/>
          <w:sz w:val="40"/>
          <w:szCs w:val="40"/>
        </w:rPr>
        <w:t>Пожарная часть № 112</w:t>
      </w:r>
    </w:p>
    <w:p w:rsidR="00321CA8" w:rsidRDefault="00321CA8" w:rsidP="00321CA8">
      <w:pPr>
        <w:spacing w:after="0" w:line="240" w:lineRule="auto"/>
        <w:ind w:firstLine="708"/>
        <w:rPr>
          <w:rFonts w:ascii="Times New Roman" w:hAnsi="Times New Roman" w:cs="Times New Roman"/>
          <w:color w:val="FF0000"/>
          <w:sz w:val="28"/>
          <w:szCs w:val="28"/>
        </w:rPr>
      </w:pPr>
    </w:p>
    <w:p w:rsidR="00321CA8" w:rsidRPr="00321CA8" w:rsidRDefault="00321CA8" w:rsidP="00321CA8">
      <w:pPr>
        <w:spacing w:after="0" w:line="240" w:lineRule="auto"/>
        <w:rPr>
          <w:rFonts w:ascii="Times New Roman" w:hAnsi="Times New Roman" w:cs="Times New Roman"/>
          <w:b/>
          <w:color w:val="FF0000"/>
          <w:sz w:val="28"/>
          <w:szCs w:val="28"/>
          <w:u w:val="single"/>
        </w:rPr>
      </w:pPr>
    </w:p>
    <w:sectPr w:rsidR="00321CA8" w:rsidRPr="00321CA8" w:rsidSect="00321CA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FC"/>
    <w:multiLevelType w:val="multilevel"/>
    <w:tmpl w:val="5D5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CA8"/>
    <w:rsid w:val="001813BA"/>
    <w:rsid w:val="00321CA8"/>
    <w:rsid w:val="00A6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44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Нач.ПЧ 112</dc:creator>
  <cp:keywords/>
  <dc:description/>
  <cp:lastModifiedBy>Нач.ПЧ 112</cp:lastModifiedBy>
  <cp:revision>4</cp:revision>
  <dcterms:created xsi:type="dcterms:W3CDTF">2021-12-14T08:38:00Z</dcterms:created>
  <dcterms:modified xsi:type="dcterms:W3CDTF">2021-12-14T08:53:00Z</dcterms:modified>
</cp:coreProperties>
</file>